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54" w:rsidRPr="00830054" w:rsidRDefault="005D6A15" w:rsidP="00830054">
      <w:pPr>
        <w:jc w:val="center"/>
        <w:rPr>
          <w:rFonts w:ascii="Times New Roman" w:hAnsi="Times New Roman" w:cs="Times New Roman"/>
          <w:sz w:val="28"/>
          <w:szCs w:val="28"/>
        </w:rPr>
      </w:pPr>
      <w:r>
        <w:rPr>
          <w:rFonts w:ascii="Times New Roman" w:hAnsi="Times New Roman" w:cs="Times New Roman"/>
          <w:sz w:val="28"/>
          <w:szCs w:val="28"/>
        </w:rPr>
        <w:t>МБДОУ –детский сад №532</w:t>
      </w:r>
    </w:p>
    <w:p w:rsidR="00830054" w:rsidRPr="00830054" w:rsidRDefault="00830054" w:rsidP="00830054"/>
    <w:p w:rsidR="00830054" w:rsidRPr="00830054" w:rsidRDefault="00830054" w:rsidP="00830054"/>
    <w:p w:rsidR="00830054" w:rsidRPr="00830054" w:rsidRDefault="00830054" w:rsidP="00AB712A">
      <w:pPr>
        <w:rPr>
          <w:sz w:val="52"/>
          <w:szCs w:val="52"/>
        </w:rPr>
      </w:pPr>
    </w:p>
    <w:p w:rsidR="00830054" w:rsidRPr="00830054" w:rsidRDefault="00830054" w:rsidP="00830054">
      <w:pPr>
        <w:tabs>
          <w:tab w:val="left" w:pos="1524"/>
        </w:tabs>
        <w:jc w:val="center"/>
        <w:rPr>
          <w:rFonts w:ascii="Times New Roman" w:hAnsi="Times New Roman" w:cs="Times New Roman"/>
          <w:sz w:val="52"/>
          <w:szCs w:val="52"/>
        </w:rPr>
      </w:pPr>
      <w:r w:rsidRPr="00830054">
        <w:rPr>
          <w:rFonts w:ascii="Times New Roman" w:hAnsi="Times New Roman" w:cs="Times New Roman"/>
          <w:sz w:val="52"/>
          <w:szCs w:val="52"/>
        </w:rPr>
        <w:t>Консультация для родителей</w:t>
      </w:r>
    </w:p>
    <w:p w:rsidR="00830054" w:rsidRDefault="00830054" w:rsidP="00830054">
      <w:pPr>
        <w:tabs>
          <w:tab w:val="left" w:pos="1524"/>
        </w:tabs>
        <w:jc w:val="center"/>
        <w:rPr>
          <w:rFonts w:ascii="Times New Roman" w:hAnsi="Times New Roman" w:cs="Times New Roman"/>
          <w:sz w:val="52"/>
          <w:szCs w:val="52"/>
        </w:rPr>
      </w:pPr>
      <w:r w:rsidRPr="00830054">
        <w:rPr>
          <w:rFonts w:ascii="Times New Roman" w:hAnsi="Times New Roman" w:cs="Times New Roman"/>
          <w:sz w:val="52"/>
          <w:szCs w:val="52"/>
        </w:rPr>
        <w:t>Тема: «Как помочь застенчивому ребенку»</w:t>
      </w:r>
      <w:r w:rsidR="00217F18">
        <w:rPr>
          <w:rFonts w:ascii="Times New Roman" w:hAnsi="Times New Roman" w:cs="Times New Roman"/>
          <w:sz w:val="52"/>
          <w:szCs w:val="52"/>
        </w:rPr>
        <w:t>.</w:t>
      </w:r>
    </w:p>
    <w:p w:rsidR="00AB712A" w:rsidRPr="00AB712A" w:rsidRDefault="00830054" w:rsidP="00830054">
      <w:pPr>
        <w:tabs>
          <w:tab w:val="left" w:pos="3288"/>
        </w:tabs>
        <w:rPr>
          <w:rFonts w:ascii="Times New Roman" w:hAnsi="Times New Roman" w:cs="Times New Roman"/>
          <w:sz w:val="28"/>
          <w:szCs w:val="28"/>
        </w:rPr>
      </w:pPr>
      <w:r>
        <w:rPr>
          <w:rFonts w:ascii="Times New Roman" w:hAnsi="Times New Roman" w:cs="Times New Roman"/>
          <w:sz w:val="52"/>
          <w:szCs w:val="52"/>
        </w:rPr>
        <w:tab/>
      </w:r>
      <w:r>
        <w:rPr>
          <w:rFonts w:ascii="Times New Roman" w:hAnsi="Times New Roman" w:cs="Times New Roman"/>
          <w:sz w:val="36"/>
          <w:szCs w:val="36"/>
        </w:rPr>
        <w:t xml:space="preserve">  </w:t>
      </w:r>
      <w:r w:rsidR="00AB712A">
        <w:rPr>
          <w:rFonts w:ascii="Times New Roman" w:hAnsi="Times New Roman" w:cs="Times New Roman"/>
          <w:sz w:val="36"/>
          <w:szCs w:val="36"/>
        </w:rPr>
        <w:t xml:space="preserve">                                </w:t>
      </w:r>
      <w:r w:rsidRPr="00AB712A">
        <w:rPr>
          <w:rFonts w:ascii="Times New Roman" w:hAnsi="Times New Roman" w:cs="Times New Roman"/>
          <w:sz w:val="28"/>
          <w:szCs w:val="28"/>
        </w:rPr>
        <w:t>Подготовила педагог-психолог:</w:t>
      </w:r>
    </w:p>
    <w:p w:rsidR="00830054" w:rsidRPr="00AB712A" w:rsidRDefault="00AB712A" w:rsidP="00830054">
      <w:pPr>
        <w:tabs>
          <w:tab w:val="left" w:pos="3288"/>
        </w:tabs>
        <w:rPr>
          <w:rFonts w:ascii="Times New Roman" w:hAnsi="Times New Roman" w:cs="Times New Roman"/>
          <w:sz w:val="28"/>
          <w:szCs w:val="28"/>
        </w:rPr>
      </w:pPr>
      <w:r w:rsidRPr="00AB712A">
        <w:rPr>
          <w:rFonts w:ascii="Times New Roman" w:hAnsi="Times New Roman" w:cs="Times New Roman"/>
          <w:sz w:val="28"/>
          <w:szCs w:val="28"/>
        </w:rPr>
        <w:t xml:space="preserve">                                                                                         </w:t>
      </w:r>
      <w:r>
        <w:rPr>
          <w:rFonts w:ascii="Times New Roman" w:hAnsi="Times New Roman" w:cs="Times New Roman"/>
          <w:sz w:val="28"/>
          <w:szCs w:val="28"/>
        </w:rPr>
        <w:t xml:space="preserve">  </w:t>
      </w:r>
      <w:r w:rsidR="000A6FF1">
        <w:rPr>
          <w:rFonts w:ascii="Times New Roman" w:hAnsi="Times New Roman" w:cs="Times New Roman"/>
          <w:sz w:val="28"/>
          <w:szCs w:val="28"/>
        </w:rPr>
        <w:t xml:space="preserve">                              </w:t>
      </w:r>
      <w:proofErr w:type="spellStart"/>
      <w:r w:rsidR="00830054" w:rsidRPr="00AB712A">
        <w:rPr>
          <w:rFonts w:ascii="Times New Roman" w:hAnsi="Times New Roman" w:cs="Times New Roman"/>
          <w:sz w:val="28"/>
          <w:szCs w:val="28"/>
        </w:rPr>
        <w:t>Бриченко</w:t>
      </w:r>
      <w:proofErr w:type="spellEnd"/>
      <w:r w:rsidR="00830054" w:rsidRPr="00AB712A">
        <w:rPr>
          <w:rFonts w:ascii="Times New Roman" w:hAnsi="Times New Roman" w:cs="Times New Roman"/>
          <w:sz w:val="28"/>
          <w:szCs w:val="28"/>
        </w:rPr>
        <w:t xml:space="preserve"> Е.С.</w:t>
      </w:r>
    </w:p>
    <w:p w:rsidR="00830054" w:rsidRDefault="00830054" w:rsidP="00830054">
      <w:pPr>
        <w:rPr>
          <w:rFonts w:ascii="Times New Roman" w:hAnsi="Times New Roman" w:cs="Times New Roman"/>
          <w:sz w:val="36"/>
          <w:szCs w:val="36"/>
        </w:rPr>
      </w:pPr>
    </w:p>
    <w:p w:rsidR="00830054" w:rsidRDefault="00830054" w:rsidP="00830054">
      <w:pPr>
        <w:tabs>
          <w:tab w:val="left" w:pos="1980"/>
        </w:tabs>
        <w:jc w:val="center"/>
        <w:rPr>
          <w:rFonts w:ascii="Times New Roman" w:hAnsi="Times New Roman" w:cs="Times New Roman"/>
          <w:sz w:val="36"/>
          <w:szCs w:val="36"/>
        </w:rPr>
      </w:pPr>
      <w:r>
        <w:rPr>
          <w:noProof/>
        </w:rPr>
        <w:drawing>
          <wp:inline distT="0" distB="0" distL="0" distR="0">
            <wp:extent cx="4895850" cy="3257747"/>
            <wp:effectExtent l="19050" t="0" r="0" b="0"/>
            <wp:docPr id="1" name="Рисунок 1" descr="http://alwaysbusymama.com/images/138068216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waysbusymama.com/images/138068216310.jpg"/>
                    <pic:cNvPicPr>
                      <a:picLocks noChangeAspect="1" noChangeArrowheads="1"/>
                    </pic:cNvPicPr>
                  </pic:nvPicPr>
                  <pic:blipFill>
                    <a:blip r:embed="rId6"/>
                    <a:srcRect/>
                    <a:stretch>
                      <a:fillRect/>
                    </a:stretch>
                  </pic:blipFill>
                  <pic:spPr bwMode="auto">
                    <a:xfrm>
                      <a:off x="0" y="0"/>
                      <a:ext cx="4894536" cy="3256873"/>
                    </a:xfrm>
                    <a:prstGeom prst="rect">
                      <a:avLst/>
                    </a:prstGeom>
                    <a:noFill/>
                    <a:ln w="9525">
                      <a:noFill/>
                      <a:miter lim="800000"/>
                      <a:headEnd/>
                      <a:tailEnd/>
                    </a:ln>
                  </pic:spPr>
                </pic:pic>
              </a:graphicData>
            </a:graphic>
          </wp:inline>
        </w:drawing>
      </w:r>
    </w:p>
    <w:p w:rsidR="00830054" w:rsidRPr="00217F18" w:rsidRDefault="00217F18" w:rsidP="00217F18">
      <w:pPr>
        <w:jc w:val="both"/>
        <w:rPr>
          <w:rFonts w:ascii="Times New Roman" w:hAnsi="Times New Roman" w:cs="Times New Roman"/>
          <w:sz w:val="28"/>
          <w:szCs w:val="28"/>
        </w:rPr>
      </w:pPr>
      <w:r>
        <w:rPr>
          <w:rFonts w:ascii="Times New Roman" w:hAnsi="Times New Roman" w:cs="Times New Roman"/>
          <w:sz w:val="28"/>
          <w:szCs w:val="28"/>
        </w:rPr>
        <w:t xml:space="preserve">           </w:t>
      </w:r>
      <w:r w:rsidRPr="00217F18">
        <w:rPr>
          <w:rFonts w:ascii="Times New Roman" w:hAnsi="Times New Roman" w:cs="Times New Roman"/>
          <w:sz w:val="28"/>
          <w:szCs w:val="28"/>
        </w:rPr>
        <w:t>Очень часто к педагогу-</w:t>
      </w:r>
      <w:r>
        <w:rPr>
          <w:rFonts w:ascii="Times New Roman" w:hAnsi="Times New Roman" w:cs="Times New Roman"/>
          <w:sz w:val="28"/>
          <w:szCs w:val="28"/>
        </w:rPr>
        <w:t xml:space="preserve">психологу обращаются родители с проблемой детской застенчивости, не понимая ее возникновения. На первый взгляд, казалось бы, подумаешь, застенчивость, </w:t>
      </w:r>
      <w:proofErr w:type="gramStart"/>
      <w:r>
        <w:rPr>
          <w:rFonts w:ascii="Times New Roman" w:hAnsi="Times New Roman" w:cs="Times New Roman"/>
          <w:sz w:val="28"/>
          <w:szCs w:val="28"/>
        </w:rPr>
        <w:t>ничего  страшного</w:t>
      </w:r>
      <w:proofErr w:type="gramEnd"/>
      <w:r>
        <w:rPr>
          <w:rFonts w:ascii="Times New Roman" w:hAnsi="Times New Roman" w:cs="Times New Roman"/>
          <w:sz w:val="28"/>
          <w:szCs w:val="28"/>
        </w:rPr>
        <w:t xml:space="preserve">, но как бы не так… На самом деле, все обстоит намного серьезнее, потому, что шлейф детских проблем может тянуться долгие годы во взрослой жизни, мешая человеку реализовывать себя, устанавливать контакты, добиваться успехов в </w:t>
      </w:r>
      <w:proofErr w:type="gramStart"/>
      <w:r>
        <w:rPr>
          <w:rFonts w:ascii="Times New Roman" w:hAnsi="Times New Roman" w:cs="Times New Roman"/>
          <w:sz w:val="28"/>
          <w:szCs w:val="28"/>
        </w:rPr>
        <w:t>личной  и</w:t>
      </w:r>
      <w:proofErr w:type="gramEnd"/>
      <w:r>
        <w:rPr>
          <w:rFonts w:ascii="Times New Roman" w:hAnsi="Times New Roman" w:cs="Times New Roman"/>
          <w:sz w:val="28"/>
          <w:szCs w:val="28"/>
        </w:rPr>
        <w:t xml:space="preserve"> профессиональной сфере. Поэтому следует разобраться в </w:t>
      </w:r>
      <w:proofErr w:type="gramStart"/>
      <w:r>
        <w:rPr>
          <w:rFonts w:ascii="Times New Roman" w:hAnsi="Times New Roman" w:cs="Times New Roman"/>
          <w:sz w:val="28"/>
          <w:szCs w:val="28"/>
        </w:rPr>
        <w:t>сути  этой</w:t>
      </w:r>
      <w:proofErr w:type="gramEnd"/>
      <w:r>
        <w:rPr>
          <w:rFonts w:ascii="Times New Roman" w:hAnsi="Times New Roman" w:cs="Times New Roman"/>
          <w:sz w:val="28"/>
          <w:szCs w:val="28"/>
        </w:rPr>
        <w:t xml:space="preserve"> проблем.</w:t>
      </w:r>
    </w:p>
    <w:p w:rsidR="00217F18" w:rsidRDefault="00217F18" w:rsidP="00AB712A">
      <w:pPr>
        <w:tabs>
          <w:tab w:val="left" w:pos="3024"/>
        </w:tabs>
        <w:jc w:val="center"/>
        <w:rPr>
          <w:rFonts w:ascii="Times New Roman" w:hAnsi="Times New Roman" w:cs="Times New Roman"/>
          <w:sz w:val="28"/>
          <w:szCs w:val="28"/>
        </w:rPr>
      </w:pPr>
      <w:bookmarkStart w:id="0" w:name="_GoBack"/>
      <w:bookmarkEnd w:id="0"/>
    </w:p>
    <w:p w:rsidR="00D80D4C" w:rsidRDefault="00D80D4C" w:rsidP="00D80D4C">
      <w:pPr>
        <w:tabs>
          <w:tab w:val="left" w:pos="3024"/>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7F18" w:rsidRPr="008D2BD0">
        <w:rPr>
          <w:rFonts w:ascii="Times New Roman" w:hAnsi="Times New Roman" w:cs="Times New Roman"/>
          <w:b/>
          <w:sz w:val="28"/>
          <w:szCs w:val="28"/>
        </w:rPr>
        <w:t>Застенчивые дети</w:t>
      </w:r>
      <w:r w:rsidR="00217F18">
        <w:rPr>
          <w:rFonts w:ascii="Times New Roman" w:hAnsi="Times New Roman" w:cs="Times New Roman"/>
          <w:sz w:val="28"/>
          <w:szCs w:val="28"/>
        </w:rPr>
        <w:t xml:space="preserve"> – замкнутые, нерешительные, робкие, испытывающие сложности при общении со сверстниками и взрослыми. Помочь ребенку преодолеть застенчивость, сформировать у него желание общаться – задача вполне выполнимая, однако решать ее необходимо всем взрослым, которые взаимодействуют  с застенчивым ребенком – родителям, педагогам, психологам. Чем раньше начнется работа по преодолению застенчивости, тем лучше, поскольку с возр</w:t>
      </w:r>
      <w:r>
        <w:rPr>
          <w:rFonts w:ascii="Times New Roman" w:hAnsi="Times New Roman" w:cs="Times New Roman"/>
          <w:sz w:val="28"/>
          <w:szCs w:val="28"/>
        </w:rPr>
        <w:t>астом у ребенка формируется сте</w:t>
      </w:r>
      <w:r w:rsidR="00217F18">
        <w:rPr>
          <w:rFonts w:ascii="Times New Roman" w:hAnsi="Times New Roman" w:cs="Times New Roman"/>
          <w:sz w:val="28"/>
          <w:szCs w:val="28"/>
        </w:rPr>
        <w:t>ре</w:t>
      </w:r>
      <w:r>
        <w:rPr>
          <w:rFonts w:ascii="Times New Roman" w:hAnsi="Times New Roman" w:cs="Times New Roman"/>
          <w:sz w:val="28"/>
          <w:szCs w:val="28"/>
        </w:rPr>
        <w:t>о</w:t>
      </w:r>
      <w:r w:rsidR="00217F18">
        <w:rPr>
          <w:rFonts w:ascii="Times New Roman" w:hAnsi="Times New Roman" w:cs="Times New Roman"/>
          <w:sz w:val="28"/>
          <w:szCs w:val="28"/>
        </w:rPr>
        <w:t>тип застенчивого поведения, он закрепляется и тяжело корректируется.</w:t>
      </w:r>
    </w:p>
    <w:p w:rsidR="00D80D4C" w:rsidRDefault="00D80D4C" w:rsidP="00D80D4C">
      <w:pPr>
        <w:tabs>
          <w:tab w:val="left" w:pos="912"/>
        </w:tabs>
        <w:rPr>
          <w:rFonts w:ascii="Times New Roman" w:hAnsi="Times New Roman" w:cs="Times New Roman"/>
          <w:b/>
          <w:sz w:val="28"/>
          <w:szCs w:val="28"/>
        </w:rPr>
      </w:pPr>
      <w:r>
        <w:rPr>
          <w:rFonts w:ascii="Times New Roman" w:hAnsi="Times New Roman" w:cs="Times New Roman"/>
          <w:sz w:val="28"/>
          <w:szCs w:val="28"/>
        </w:rPr>
        <w:tab/>
        <w:t xml:space="preserve">                          </w:t>
      </w:r>
      <w:r>
        <w:rPr>
          <w:rFonts w:ascii="Times New Roman" w:hAnsi="Times New Roman" w:cs="Times New Roman"/>
          <w:b/>
          <w:sz w:val="28"/>
          <w:szCs w:val="28"/>
        </w:rPr>
        <w:t>Причины детской застенчивости</w:t>
      </w:r>
    </w:p>
    <w:p w:rsidR="00AA5EC7" w:rsidRDefault="00D80D4C" w:rsidP="008D2BD0">
      <w:pPr>
        <w:jc w:val="both"/>
        <w:rPr>
          <w:rFonts w:ascii="Times New Roman" w:hAnsi="Times New Roman" w:cs="Times New Roman"/>
          <w:sz w:val="28"/>
          <w:szCs w:val="28"/>
        </w:rPr>
      </w:pPr>
      <w:r>
        <w:rPr>
          <w:rFonts w:ascii="Times New Roman" w:hAnsi="Times New Roman" w:cs="Times New Roman"/>
          <w:sz w:val="28"/>
          <w:szCs w:val="28"/>
        </w:rPr>
        <w:t xml:space="preserve">          Застенчивость у детей формируется взро</w:t>
      </w:r>
      <w:r w:rsidR="00AA5EC7">
        <w:rPr>
          <w:rFonts w:ascii="Times New Roman" w:hAnsi="Times New Roman" w:cs="Times New Roman"/>
          <w:sz w:val="28"/>
          <w:szCs w:val="28"/>
        </w:rPr>
        <w:t xml:space="preserve">слыми, в первую очередь родителями, и в ряде случаев педагогами. Необходимо помнить о том, что </w:t>
      </w:r>
      <w:r w:rsidR="008D2BD0">
        <w:rPr>
          <w:rFonts w:ascii="Times New Roman" w:hAnsi="Times New Roman" w:cs="Times New Roman"/>
          <w:sz w:val="28"/>
          <w:szCs w:val="28"/>
        </w:rPr>
        <w:t>ребенок относится к себе так же</w:t>
      </w:r>
      <w:r w:rsidR="00AA5EC7">
        <w:rPr>
          <w:rFonts w:ascii="Times New Roman" w:hAnsi="Times New Roman" w:cs="Times New Roman"/>
          <w:sz w:val="28"/>
          <w:szCs w:val="28"/>
        </w:rPr>
        <w:t>, как относятся к нему родители. Он точно так же себя ругает, как это делают они, он не любит себя, а от нелюбви к себе рождается огромное количество проблем, которые затем переходят и во взрослую жизнь. Часто такие  дети из семей с высокими моральными требованиями. Для них</w:t>
      </w:r>
      <w:r w:rsidR="00052F26">
        <w:rPr>
          <w:rFonts w:ascii="Times New Roman" w:hAnsi="Times New Roman" w:cs="Times New Roman"/>
          <w:sz w:val="28"/>
          <w:szCs w:val="28"/>
        </w:rPr>
        <w:t>,</w:t>
      </w:r>
      <w:r w:rsidR="00AA5EC7">
        <w:rPr>
          <w:rFonts w:ascii="Times New Roman" w:hAnsi="Times New Roman" w:cs="Times New Roman"/>
          <w:sz w:val="28"/>
          <w:szCs w:val="28"/>
        </w:rPr>
        <w:t xml:space="preserve"> самое страшное – ошибиться или кого-</w:t>
      </w:r>
      <w:proofErr w:type="gramStart"/>
      <w:r w:rsidR="00AA5EC7">
        <w:rPr>
          <w:rFonts w:ascii="Times New Roman" w:hAnsi="Times New Roman" w:cs="Times New Roman"/>
          <w:sz w:val="28"/>
          <w:szCs w:val="28"/>
        </w:rPr>
        <w:t>то  подвести</w:t>
      </w:r>
      <w:proofErr w:type="gramEnd"/>
      <w:r w:rsidR="00AA5EC7">
        <w:rPr>
          <w:rFonts w:ascii="Times New Roman" w:hAnsi="Times New Roman" w:cs="Times New Roman"/>
          <w:sz w:val="28"/>
          <w:szCs w:val="28"/>
        </w:rPr>
        <w:t>.</w:t>
      </w:r>
    </w:p>
    <w:p w:rsidR="00830054" w:rsidRDefault="00861DD7" w:rsidP="00AA5EC7">
      <w:pPr>
        <w:tabs>
          <w:tab w:val="left" w:pos="2364"/>
        </w:tabs>
        <w:rPr>
          <w:rFonts w:ascii="Times New Roman" w:hAnsi="Times New Roman" w:cs="Times New Roman"/>
          <w:b/>
          <w:sz w:val="28"/>
          <w:szCs w:val="28"/>
        </w:rPr>
      </w:pPr>
      <w:r>
        <w:rPr>
          <w:rFonts w:ascii="Times New Roman" w:hAnsi="Times New Roman" w:cs="Times New Roman"/>
          <w:sz w:val="28"/>
          <w:szCs w:val="28"/>
        </w:rPr>
        <w:t xml:space="preserve">                         </w:t>
      </w:r>
      <w:r w:rsidR="00AA5EC7">
        <w:rPr>
          <w:rFonts w:ascii="Times New Roman" w:hAnsi="Times New Roman" w:cs="Times New Roman"/>
          <w:b/>
          <w:sz w:val="28"/>
          <w:szCs w:val="28"/>
        </w:rPr>
        <w:t>Формированию застенчивости могут способствовать:</w:t>
      </w:r>
    </w:p>
    <w:p w:rsidR="00AA5EC7" w:rsidRDefault="00AA5EC7" w:rsidP="00AA5EC7">
      <w:pPr>
        <w:pStyle w:val="a5"/>
        <w:numPr>
          <w:ilvl w:val="0"/>
          <w:numId w:val="1"/>
        </w:numPr>
        <w:tabs>
          <w:tab w:val="left" w:pos="2364"/>
        </w:tabs>
        <w:rPr>
          <w:rFonts w:ascii="Times New Roman" w:hAnsi="Times New Roman" w:cs="Times New Roman"/>
          <w:sz w:val="28"/>
          <w:szCs w:val="28"/>
        </w:rPr>
      </w:pPr>
      <w:r>
        <w:rPr>
          <w:rFonts w:ascii="Times New Roman" w:hAnsi="Times New Roman" w:cs="Times New Roman"/>
          <w:sz w:val="28"/>
          <w:szCs w:val="28"/>
        </w:rPr>
        <w:t>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AA5EC7" w:rsidRDefault="00AA5EC7" w:rsidP="00AA5EC7">
      <w:pPr>
        <w:pStyle w:val="a5"/>
        <w:numPr>
          <w:ilvl w:val="0"/>
          <w:numId w:val="1"/>
        </w:numPr>
        <w:tabs>
          <w:tab w:val="left" w:pos="2364"/>
        </w:tabs>
        <w:rPr>
          <w:rFonts w:ascii="Times New Roman" w:hAnsi="Times New Roman" w:cs="Times New Roman"/>
          <w:sz w:val="28"/>
          <w:szCs w:val="28"/>
        </w:rPr>
      </w:pPr>
      <w:r>
        <w:rPr>
          <w:rFonts w:ascii="Times New Roman" w:hAnsi="Times New Roman" w:cs="Times New Roman"/>
          <w:sz w:val="28"/>
          <w:szCs w:val="28"/>
        </w:rPr>
        <w:t>Резкая смена обстановки: переезд, переход в новый коллектив;</w:t>
      </w:r>
    </w:p>
    <w:p w:rsidR="00AA5EC7" w:rsidRDefault="00AA5EC7" w:rsidP="00AA5EC7">
      <w:pPr>
        <w:pStyle w:val="a5"/>
        <w:numPr>
          <w:ilvl w:val="0"/>
          <w:numId w:val="1"/>
        </w:numPr>
        <w:tabs>
          <w:tab w:val="left" w:pos="2364"/>
        </w:tabs>
        <w:rPr>
          <w:rFonts w:ascii="Times New Roman" w:hAnsi="Times New Roman" w:cs="Times New Roman"/>
          <w:sz w:val="28"/>
          <w:szCs w:val="28"/>
        </w:rPr>
      </w:pPr>
      <w:r>
        <w:rPr>
          <w:rFonts w:ascii="Times New Roman" w:hAnsi="Times New Roman" w:cs="Times New Roman"/>
          <w:sz w:val="28"/>
          <w:szCs w:val="28"/>
        </w:rPr>
        <w:t>Завышенные требования к ребенку;</w:t>
      </w:r>
    </w:p>
    <w:p w:rsidR="00AA5EC7" w:rsidRDefault="00AA5EC7" w:rsidP="00AA5EC7">
      <w:pPr>
        <w:pStyle w:val="a5"/>
        <w:numPr>
          <w:ilvl w:val="0"/>
          <w:numId w:val="1"/>
        </w:numPr>
        <w:tabs>
          <w:tab w:val="left" w:pos="2364"/>
        </w:tabs>
        <w:rPr>
          <w:rFonts w:ascii="Times New Roman" w:hAnsi="Times New Roman" w:cs="Times New Roman"/>
          <w:sz w:val="28"/>
          <w:szCs w:val="28"/>
        </w:rPr>
      </w:pPr>
      <w:r>
        <w:rPr>
          <w:rFonts w:ascii="Times New Roman" w:hAnsi="Times New Roman" w:cs="Times New Roman"/>
          <w:sz w:val="28"/>
          <w:szCs w:val="28"/>
        </w:rPr>
        <w:t>Если в семье есть застенчивый родитель, то вероятность застенчивости у ребенка также может быть высокой;</w:t>
      </w:r>
    </w:p>
    <w:p w:rsidR="00AA5EC7" w:rsidRDefault="00AA5EC7" w:rsidP="00AA5EC7">
      <w:pPr>
        <w:pStyle w:val="a5"/>
        <w:numPr>
          <w:ilvl w:val="0"/>
          <w:numId w:val="1"/>
        </w:numPr>
        <w:tabs>
          <w:tab w:val="left" w:pos="2364"/>
        </w:tabs>
        <w:rPr>
          <w:rFonts w:ascii="Times New Roman" w:hAnsi="Times New Roman" w:cs="Times New Roman"/>
          <w:sz w:val="28"/>
          <w:szCs w:val="28"/>
        </w:rPr>
      </w:pPr>
      <w:r>
        <w:rPr>
          <w:rFonts w:ascii="Times New Roman" w:hAnsi="Times New Roman" w:cs="Times New Roman"/>
          <w:sz w:val="28"/>
          <w:szCs w:val="28"/>
        </w:rPr>
        <w:t>Неправильный стиль воспитания.</w:t>
      </w:r>
    </w:p>
    <w:p w:rsidR="00AA5EC7" w:rsidRDefault="00AA5EC7" w:rsidP="00AA5EC7">
      <w:pPr>
        <w:pStyle w:val="a5"/>
        <w:tabs>
          <w:tab w:val="left" w:pos="2364"/>
        </w:tabs>
        <w:rPr>
          <w:rFonts w:ascii="Times New Roman" w:hAnsi="Times New Roman" w:cs="Times New Roman"/>
          <w:sz w:val="28"/>
          <w:szCs w:val="28"/>
        </w:rPr>
      </w:pPr>
    </w:p>
    <w:p w:rsidR="00AA5EC7" w:rsidRDefault="00E622D6" w:rsidP="00AA5EC7">
      <w:pPr>
        <w:pStyle w:val="a5"/>
        <w:tabs>
          <w:tab w:val="left" w:pos="2364"/>
        </w:tabs>
        <w:rPr>
          <w:rFonts w:ascii="Times New Roman" w:hAnsi="Times New Roman" w:cs="Times New Roman"/>
          <w:b/>
          <w:sz w:val="28"/>
          <w:szCs w:val="28"/>
        </w:rPr>
      </w:pPr>
      <w:r>
        <w:rPr>
          <w:rFonts w:ascii="Times New Roman" w:hAnsi="Times New Roman" w:cs="Times New Roman"/>
          <w:b/>
          <w:sz w:val="28"/>
          <w:szCs w:val="28"/>
        </w:rPr>
        <w:t xml:space="preserve">               </w:t>
      </w:r>
      <w:r w:rsidR="00AA5EC7">
        <w:rPr>
          <w:rFonts w:ascii="Times New Roman" w:hAnsi="Times New Roman" w:cs="Times New Roman"/>
          <w:b/>
          <w:sz w:val="28"/>
          <w:szCs w:val="28"/>
        </w:rPr>
        <w:t>Рекомендации родителям застенчивого ребенка</w:t>
      </w:r>
    </w:p>
    <w:p w:rsidR="00AA5EC7" w:rsidRPr="00AA5EC7" w:rsidRDefault="00AA5EC7" w:rsidP="00AA5EC7">
      <w:pPr>
        <w:pStyle w:val="a5"/>
        <w:tabs>
          <w:tab w:val="left" w:pos="2364"/>
        </w:tabs>
        <w:rPr>
          <w:rFonts w:ascii="Times New Roman" w:hAnsi="Times New Roman" w:cs="Times New Roman"/>
          <w:sz w:val="28"/>
          <w:szCs w:val="28"/>
        </w:rPr>
      </w:pPr>
      <w:r w:rsidRPr="00AA5EC7">
        <w:rPr>
          <w:rFonts w:ascii="Times New Roman" w:hAnsi="Times New Roman" w:cs="Times New Roman"/>
          <w:sz w:val="28"/>
          <w:szCs w:val="28"/>
        </w:rPr>
        <w:t>Что можно порекомендовать родителям застенчивого ребенка.</w:t>
      </w:r>
    </w:p>
    <w:p w:rsidR="00AA5EC7" w:rsidRDefault="00AA5EC7" w:rsidP="00AA5EC7">
      <w:pPr>
        <w:pStyle w:val="a5"/>
        <w:numPr>
          <w:ilvl w:val="0"/>
          <w:numId w:val="2"/>
        </w:numPr>
        <w:tabs>
          <w:tab w:val="left" w:pos="2364"/>
        </w:tabs>
        <w:rPr>
          <w:rFonts w:ascii="Times New Roman" w:hAnsi="Times New Roman" w:cs="Times New Roman"/>
          <w:sz w:val="28"/>
          <w:szCs w:val="28"/>
        </w:rPr>
      </w:pPr>
      <w:r w:rsidRPr="00AA5EC7">
        <w:rPr>
          <w:rFonts w:ascii="Times New Roman" w:hAnsi="Times New Roman" w:cs="Times New Roman"/>
          <w:sz w:val="28"/>
          <w:szCs w:val="28"/>
        </w:rPr>
        <w:t>Необходимо проявлять искренний интерес к проблемам ребенка, выслушивать его, не перебивая, проявляя сочувствие, давая ему возможность открыться.</w:t>
      </w:r>
      <w:r w:rsidR="00E622D6">
        <w:rPr>
          <w:rFonts w:ascii="Times New Roman" w:hAnsi="Times New Roman" w:cs="Times New Roman"/>
          <w:sz w:val="28"/>
          <w:szCs w:val="28"/>
        </w:rPr>
        <w:t xml:space="preserve"> </w:t>
      </w:r>
    </w:p>
    <w:p w:rsidR="00E622D6" w:rsidRDefault="00E622D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Если к ребенку кто-то обратился с вопросом, не следует спешить тут же отвечать за него, надо предоставить ему возможность самому пойти на контакт.</w:t>
      </w:r>
    </w:p>
    <w:p w:rsidR="00E622D6" w:rsidRDefault="00E622D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 xml:space="preserve"> Необходимо ставить перед ребенком задачи, которые он может решить, постепенно поднимая планку.</w:t>
      </w:r>
    </w:p>
    <w:p w:rsidR="00E622D6" w:rsidRDefault="00E622D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Уверенность  в себе вырабатывается за счет успеха (успех порождает успех, неудача – неудачу).</w:t>
      </w:r>
    </w:p>
    <w:p w:rsidR="00E622D6" w:rsidRDefault="00E622D6" w:rsidP="008D2BD0">
      <w:pPr>
        <w:pStyle w:val="a5"/>
        <w:numPr>
          <w:ilvl w:val="0"/>
          <w:numId w:val="2"/>
        </w:numPr>
        <w:tabs>
          <w:tab w:val="left" w:pos="2364"/>
        </w:tabs>
        <w:jc w:val="both"/>
        <w:rPr>
          <w:rFonts w:ascii="Times New Roman" w:hAnsi="Times New Roman" w:cs="Times New Roman"/>
          <w:sz w:val="28"/>
          <w:szCs w:val="28"/>
        </w:rPr>
      </w:pPr>
      <w:r>
        <w:rPr>
          <w:rFonts w:ascii="Times New Roman" w:hAnsi="Times New Roman" w:cs="Times New Roman"/>
          <w:sz w:val="28"/>
          <w:szCs w:val="28"/>
        </w:rPr>
        <w:lastRenderedPageBreak/>
        <w:t>Обучать навыкам общения: проигрывать с ребенком ситуации общения с д</w:t>
      </w:r>
      <w:r w:rsidR="008D2BD0">
        <w:rPr>
          <w:rFonts w:ascii="Times New Roman" w:hAnsi="Times New Roman" w:cs="Times New Roman"/>
          <w:sz w:val="28"/>
          <w:szCs w:val="28"/>
        </w:rPr>
        <w:t>ругими детьми, используя</w:t>
      </w:r>
      <w:r>
        <w:rPr>
          <w:rFonts w:ascii="Times New Roman" w:hAnsi="Times New Roman" w:cs="Times New Roman"/>
          <w:sz w:val="28"/>
          <w:szCs w:val="28"/>
        </w:rPr>
        <w:t xml:space="preserve"> игры и кукольный театр. С маленькими детьми легко можно использовать игрушки, скажем, проиграть вместе историю плюшевого зайца, который боялся заговорить с другими зверятами: пусть ребенок сам придумает, как его персонаж справится с этой проблемой.</w:t>
      </w:r>
    </w:p>
    <w:p w:rsidR="00E622D6" w:rsidRDefault="00E622D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При чтении и заучивании стихов необходимо предлагать ребенку проигрывать их по очереди за всех героев. Застенчивые дети обычно  тихие и незаметные, а проигрывание ролей  помогает ребенку стать более артистичным, заодно побывать в роли уверенного героя и почувствовать это состояние.</w:t>
      </w:r>
    </w:p>
    <w:p w:rsidR="00E622D6" w:rsidRDefault="00E622D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В присутствии других людей не стоит отчитывать своего ребенка и сравнивать его с другими детьми (можно только</w:t>
      </w:r>
      <w:r w:rsidR="0033624E">
        <w:rPr>
          <w:rFonts w:ascii="Times New Roman" w:hAnsi="Times New Roman" w:cs="Times New Roman"/>
          <w:sz w:val="28"/>
          <w:szCs w:val="28"/>
        </w:rPr>
        <w:t xml:space="preserve"> с его собственными результатами).</w:t>
      </w:r>
    </w:p>
    <w:p w:rsidR="0033624E" w:rsidRDefault="0033624E"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Необходимо создать ребенку комфортные условия дома, чтобы он чувствовал себя уютно и спокойно.</w:t>
      </w:r>
    </w:p>
    <w:p w:rsidR="0033624E" w:rsidRDefault="0033624E"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Учить ребенка быть  самостоятельным, ответственным за свои действия и поступки.</w:t>
      </w:r>
    </w:p>
    <w:p w:rsidR="0033624E" w:rsidRDefault="0033624E" w:rsidP="00380EFB">
      <w:pPr>
        <w:pStyle w:val="a5"/>
        <w:numPr>
          <w:ilvl w:val="0"/>
          <w:numId w:val="2"/>
        </w:numPr>
        <w:tabs>
          <w:tab w:val="left" w:pos="2364"/>
        </w:tabs>
        <w:jc w:val="both"/>
        <w:rPr>
          <w:rFonts w:ascii="Times New Roman" w:hAnsi="Times New Roman" w:cs="Times New Roman"/>
          <w:sz w:val="28"/>
          <w:szCs w:val="28"/>
        </w:rPr>
      </w:pPr>
      <w:r>
        <w:rPr>
          <w:rFonts w:ascii="Times New Roman" w:hAnsi="Times New Roman" w:cs="Times New Roman"/>
          <w:sz w:val="28"/>
          <w:szCs w:val="28"/>
        </w:rPr>
        <w:t xml:space="preserve"> Обсуждать с ребенком плюсы общения. Ему будет проще справ</w:t>
      </w:r>
      <w:r w:rsidR="00EC16FA">
        <w:rPr>
          <w:rFonts w:ascii="Times New Roman" w:hAnsi="Times New Roman" w:cs="Times New Roman"/>
          <w:sz w:val="28"/>
          <w:szCs w:val="28"/>
        </w:rPr>
        <w:t>иться с роб</w:t>
      </w:r>
      <w:r w:rsidR="00380EFB">
        <w:rPr>
          <w:rFonts w:ascii="Times New Roman" w:hAnsi="Times New Roman" w:cs="Times New Roman"/>
          <w:sz w:val="28"/>
          <w:szCs w:val="28"/>
        </w:rPr>
        <w:t>остью, если он будет понимать, д</w:t>
      </w:r>
      <w:r w:rsidR="00EC16FA">
        <w:rPr>
          <w:rFonts w:ascii="Times New Roman" w:hAnsi="Times New Roman" w:cs="Times New Roman"/>
          <w:sz w:val="28"/>
          <w:szCs w:val="28"/>
        </w:rPr>
        <w:t xml:space="preserve">ля чего конкретно ему это нужно. Например, </w:t>
      </w:r>
      <w:r w:rsidR="00052F26">
        <w:rPr>
          <w:rFonts w:ascii="Times New Roman" w:hAnsi="Times New Roman" w:cs="Times New Roman"/>
          <w:sz w:val="28"/>
          <w:szCs w:val="28"/>
        </w:rPr>
        <w:t xml:space="preserve"> поговорить с ребенком о том, что если он будет сегодня храбрым и заговорит с детьми на площадке, это может помочь ему найти новых друзей.</w:t>
      </w:r>
    </w:p>
    <w:p w:rsidR="00052F26" w:rsidRDefault="00052F26" w:rsidP="00380EFB">
      <w:pPr>
        <w:pStyle w:val="a5"/>
        <w:numPr>
          <w:ilvl w:val="0"/>
          <w:numId w:val="2"/>
        </w:numPr>
        <w:tabs>
          <w:tab w:val="left" w:pos="2364"/>
        </w:tabs>
        <w:jc w:val="both"/>
        <w:rPr>
          <w:rFonts w:ascii="Times New Roman" w:hAnsi="Times New Roman" w:cs="Times New Roman"/>
          <w:sz w:val="28"/>
          <w:szCs w:val="28"/>
        </w:rPr>
      </w:pPr>
      <w:r>
        <w:rPr>
          <w:rFonts w:ascii="Times New Roman" w:hAnsi="Times New Roman" w:cs="Times New Roman"/>
          <w:sz w:val="28"/>
          <w:szCs w:val="28"/>
        </w:rPr>
        <w:t>С ребенком можно говорить о застенчивости, но никогда и ни при каких обстоятельствах не называть его самого «застенчивым» или «тихоней». Это может прикрепиться к ребенку, как ярлык, и именно так он себя и будет ощущать. Наоборот, нужно чаще говорить: «Ты сможешь, ты справишься, у тебя все получится». Также не следует позволять и другим людям называть ребенка «тихим» и «застенчивым». Не надо объяснять окружающим, что «она у нас боится чужих», поскольку фактически ребенок воспримет это как руководство к действию.</w:t>
      </w:r>
    </w:p>
    <w:p w:rsidR="00052F26" w:rsidRDefault="00052F26" w:rsidP="00AA5EC7">
      <w:pPr>
        <w:pStyle w:val="a5"/>
        <w:numPr>
          <w:ilvl w:val="0"/>
          <w:numId w:val="2"/>
        </w:numPr>
        <w:tabs>
          <w:tab w:val="left" w:pos="2364"/>
        </w:tabs>
        <w:rPr>
          <w:rFonts w:ascii="Times New Roman" w:hAnsi="Times New Roman" w:cs="Times New Roman"/>
          <w:sz w:val="28"/>
          <w:szCs w:val="28"/>
        </w:rPr>
      </w:pPr>
      <w:r>
        <w:rPr>
          <w:rFonts w:ascii="Times New Roman" w:hAnsi="Times New Roman" w:cs="Times New Roman"/>
          <w:sz w:val="28"/>
          <w:szCs w:val="28"/>
        </w:rPr>
        <w:t>Важно поощрять в ребенке уверенное  поведение, проявление инициативы.</w:t>
      </w:r>
    </w:p>
    <w:p w:rsidR="00052F26" w:rsidRPr="00052F26" w:rsidRDefault="00052F26" w:rsidP="00052F26"/>
    <w:p w:rsidR="00052F26" w:rsidRPr="00052F26" w:rsidRDefault="00052F26" w:rsidP="00052F26"/>
    <w:p w:rsidR="00052F26" w:rsidRPr="00052F26" w:rsidRDefault="00052F26" w:rsidP="00052F26"/>
    <w:p w:rsidR="00052F26" w:rsidRDefault="00052F26" w:rsidP="00052F26"/>
    <w:p w:rsidR="00052F26" w:rsidRDefault="00052F26" w:rsidP="00052F26">
      <w:pPr>
        <w:tabs>
          <w:tab w:val="left" w:pos="1368"/>
        </w:tabs>
      </w:pPr>
      <w:r>
        <w:tab/>
      </w:r>
    </w:p>
    <w:p w:rsidR="00052F26" w:rsidRDefault="00052F26" w:rsidP="00052F26">
      <w:pPr>
        <w:tabs>
          <w:tab w:val="left" w:pos="1368"/>
        </w:tabs>
      </w:pPr>
    </w:p>
    <w:p w:rsidR="00052F26" w:rsidRDefault="00052F26" w:rsidP="00052F26">
      <w:pPr>
        <w:tabs>
          <w:tab w:val="left" w:pos="1368"/>
        </w:tabs>
      </w:pPr>
    </w:p>
    <w:p w:rsidR="00052F26" w:rsidRDefault="00052F26" w:rsidP="00052F26">
      <w:pPr>
        <w:tabs>
          <w:tab w:val="left" w:pos="1368"/>
        </w:tabs>
        <w:rPr>
          <w:rFonts w:ascii="Times New Roman" w:hAnsi="Times New Roman" w:cs="Times New Roman"/>
          <w:b/>
          <w:sz w:val="32"/>
          <w:szCs w:val="32"/>
        </w:rPr>
      </w:pPr>
      <w:r>
        <w:lastRenderedPageBreak/>
        <w:t xml:space="preserve">     </w:t>
      </w:r>
      <w:r w:rsidRPr="00052F26">
        <w:rPr>
          <w:rFonts w:ascii="Times New Roman" w:hAnsi="Times New Roman" w:cs="Times New Roman"/>
          <w:b/>
          <w:sz w:val="32"/>
          <w:szCs w:val="32"/>
        </w:rPr>
        <w:t>Рекомендации воспитателям</w:t>
      </w:r>
    </w:p>
    <w:p w:rsidR="00052F26" w:rsidRDefault="004F32A2" w:rsidP="00E1084B">
      <w:pPr>
        <w:jc w:val="both"/>
        <w:rPr>
          <w:rFonts w:ascii="Times New Roman" w:hAnsi="Times New Roman" w:cs="Times New Roman"/>
          <w:sz w:val="28"/>
          <w:szCs w:val="28"/>
        </w:rPr>
      </w:pPr>
      <w:r>
        <w:rPr>
          <w:rFonts w:ascii="Times New Roman" w:hAnsi="Times New Roman" w:cs="Times New Roman"/>
          <w:sz w:val="28"/>
          <w:szCs w:val="28"/>
        </w:rPr>
        <w:t xml:space="preserve">       </w:t>
      </w:r>
      <w:r w:rsidR="00052F26">
        <w:rPr>
          <w:rFonts w:ascii="Times New Roman" w:hAnsi="Times New Roman" w:cs="Times New Roman"/>
          <w:sz w:val="28"/>
          <w:szCs w:val="28"/>
        </w:rPr>
        <w:t xml:space="preserve">Обычно в каждой группе детского сад можно встретить застенчивого ребенка. Такие дети выглядят удивительно похоже. Опущенная голова, сутулые плечи, взгляд в пол, в </w:t>
      </w:r>
      <w:r>
        <w:rPr>
          <w:rFonts w:ascii="Times New Roman" w:hAnsi="Times New Roman" w:cs="Times New Roman"/>
          <w:sz w:val="28"/>
          <w:szCs w:val="28"/>
        </w:rPr>
        <w:t>сторону, в потолок и почти никогда в глаза собеседнику, ерзанье на стуле, тихий голос. Они готовы спрятаться куда угодно, хоть сквозь землю провалиться, только бы их не трогали. На утренниках они стараются быть незаметными, редко рассказывают стихи, краснеют и теребят свой праздничный наряд. Застенчивые дети, как правило, не создают проблем ни для воспитателей, ни для других детей. Следовательно, с таким запросом воспитатели меньше всего обращаются к педагогу-психологу, тем самым как бы оставляя без внимания данную категорию воспитанников.</w:t>
      </w:r>
    </w:p>
    <w:p w:rsidR="004F32A2" w:rsidRDefault="004F32A2" w:rsidP="00E1084B">
      <w:pPr>
        <w:jc w:val="both"/>
        <w:rPr>
          <w:rFonts w:ascii="Times New Roman" w:hAnsi="Times New Roman" w:cs="Times New Roman"/>
          <w:sz w:val="28"/>
          <w:szCs w:val="28"/>
        </w:rPr>
      </w:pPr>
      <w:r>
        <w:rPr>
          <w:rFonts w:ascii="Times New Roman" w:hAnsi="Times New Roman" w:cs="Times New Roman"/>
          <w:sz w:val="28"/>
          <w:szCs w:val="28"/>
        </w:rPr>
        <w:t xml:space="preserve">      Дети, имеющие проблему застенчивости, очень болезненно реагируют на какие-либо изменения в их жизни, испытывают страх перед чужими людьми и в новой обстановкой. Проблема с</w:t>
      </w:r>
      <w:r w:rsidR="008D2BD0">
        <w:rPr>
          <w:rFonts w:ascii="Times New Roman" w:hAnsi="Times New Roman" w:cs="Times New Roman"/>
          <w:sz w:val="28"/>
          <w:szCs w:val="28"/>
        </w:rPr>
        <w:t>остоит в том, что страх нового, б</w:t>
      </w:r>
      <w:r>
        <w:rPr>
          <w:rFonts w:ascii="Times New Roman" w:hAnsi="Times New Roman" w:cs="Times New Roman"/>
          <w:sz w:val="28"/>
          <w:szCs w:val="28"/>
        </w:rPr>
        <w:t>оязнь обратить на себя внимание блокируют развитие и эмоциональной, и  интеллектуальной сфер личности ребенка. У таких детей скудная игровая деятельность, т.к. для них неразрешима даже самая простая житейская задача – подойти к другому ребенку, попросить игрушку, договориться о совместной игре.</w:t>
      </w:r>
    </w:p>
    <w:p w:rsidR="004F32A2" w:rsidRDefault="004F32A2" w:rsidP="00E1084B">
      <w:pPr>
        <w:jc w:val="both"/>
        <w:rPr>
          <w:rFonts w:ascii="Times New Roman" w:hAnsi="Times New Roman" w:cs="Times New Roman"/>
          <w:sz w:val="28"/>
          <w:szCs w:val="28"/>
        </w:rPr>
      </w:pPr>
      <w:r>
        <w:rPr>
          <w:rFonts w:ascii="Times New Roman" w:hAnsi="Times New Roman" w:cs="Times New Roman"/>
          <w:sz w:val="28"/>
          <w:szCs w:val="28"/>
        </w:rPr>
        <w:t xml:space="preserve">     Несмотря на внешнюю бесчувственность застенчивые дети</w:t>
      </w:r>
      <w:r w:rsidR="00E1084B">
        <w:rPr>
          <w:rFonts w:ascii="Times New Roman" w:hAnsi="Times New Roman" w:cs="Times New Roman"/>
          <w:sz w:val="28"/>
          <w:szCs w:val="28"/>
        </w:rPr>
        <w:t xml:space="preserve"> испытывают такую же бурю эмоций, как и дети, </w:t>
      </w:r>
      <w:r w:rsidR="008D2BD0">
        <w:rPr>
          <w:rFonts w:ascii="Times New Roman" w:hAnsi="Times New Roman" w:cs="Times New Roman"/>
          <w:sz w:val="28"/>
          <w:szCs w:val="28"/>
        </w:rPr>
        <w:t>не имеющие проблем в развитии, н</w:t>
      </w:r>
      <w:r w:rsidR="00E1084B">
        <w:rPr>
          <w:rFonts w:ascii="Times New Roman" w:hAnsi="Times New Roman" w:cs="Times New Roman"/>
          <w:sz w:val="28"/>
          <w:szCs w:val="28"/>
        </w:rPr>
        <w:t xml:space="preserve">о они не могут их проявить, отреагировать внешне. Это способствует тому, что дети «кипят» внутри и часто обращают эту негативную энергию на самих себя, что стимулирует развитие </w:t>
      </w:r>
      <w:proofErr w:type="spellStart"/>
      <w:r w:rsidR="00E1084B">
        <w:rPr>
          <w:rFonts w:ascii="Times New Roman" w:hAnsi="Times New Roman" w:cs="Times New Roman"/>
          <w:sz w:val="28"/>
          <w:szCs w:val="28"/>
        </w:rPr>
        <w:t>аутоагрессивных</w:t>
      </w:r>
      <w:proofErr w:type="spellEnd"/>
      <w:r w:rsidR="00E1084B">
        <w:rPr>
          <w:rFonts w:ascii="Times New Roman" w:hAnsi="Times New Roman" w:cs="Times New Roman"/>
          <w:sz w:val="28"/>
          <w:szCs w:val="28"/>
        </w:rPr>
        <w:t xml:space="preserve"> и невротических проявлений (тики, пощипывания, навязчивые движения и т.д.).</w:t>
      </w:r>
    </w:p>
    <w:p w:rsidR="00E1084B" w:rsidRPr="008D2BD0" w:rsidRDefault="00E1084B" w:rsidP="00E1084B">
      <w:pPr>
        <w:jc w:val="both"/>
        <w:rPr>
          <w:rFonts w:ascii="Times New Roman" w:hAnsi="Times New Roman" w:cs="Times New Roman"/>
          <w:b/>
          <w:sz w:val="28"/>
          <w:szCs w:val="28"/>
        </w:rPr>
      </w:pPr>
      <w:r w:rsidRPr="008D2BD0">
        <w:rPr>
          <w:rFonts w:ascii="Times New Roman" w:hAnsi="Times New Roman" w:cs="Times New Roman"/>
          <w:b/>
          <w:sz w:val="28"/>
          <w:szCs w:val="28"/>
        </w:rPr>
        <w:t>Работа педагога с застенчивыми детьми должна вестись в нескольких направлениях:</w:t>
      </w:r>
    </w:p>
    <w:p w:rsidR="00E1084B" w:rsidRDefault="00BA3B27" w:rsidP="00E1084B">
      <w:pPr>
        <w:pStyle w:val="a5"/>
        <w:numPr>
          <w:ilvl w:val="0"/>
          <w:numId w:val="3"/>
        </w:numPr>
        <w:jc w:val="both"/>
        <w:rPr>
          <w:rFonts w:ascii="Times New Roman" w:hAnsi="Times New Roman" w:cs="Times New Roman"/>
          <w:sz w:val="28"/>
          <w:szCs w:val="28"/>
        </w:rPr>
      </w:pPr>
      <w:proofErr w:type="gramStart"/>
      <w:r>
        <w:rPr>
          <w:rFonts w:ascii="Times New Roman" w:hAnsi="Times New Roman" w:cs="Times New Roman"/>
          <w:sz w:val="28"/>
          <w:szCs w:val="28"/>
        </w:rPr>
        <w:t>р</w:t>
      </w:r>
      <w:r w:rsidR="00E1084B">
        <w:rPr>
          <w:rFonts w:ascii="Times New Roman" w:hAnsi="Times New Roman" w:cs="Times New Roman"/>
          <w:sz w:val="28"/>
          <w:szCs w:val="28"/>
        </w:rPr>
        <w:t>азвитие</w:t>
      </w:r>
      <w:proofErr w:type="gramEnd"/>
      <w:r w:rsidR="00E1084B">
        <w:rPr>
          <w:rFonts w:ascii="Times New Roman" w:hAnsi="Times New Roman" w:cs="Times New Roman"/>
          <w:sz w:val="28"/>
          <w:szCs w:val="28"/>
        </w:rPr>
        <w:t xml:space="preserve"> позитивного </w:t>
      </w:r>
      <w:proofErr w:type="spellStart"/>
      <w:r w:rsidR="00E1084B">
        <w:rPr>
          <w:rFonts w:ascii="Times New Roman" w:hAnsi="Times New Roman" w:cs="Times New Roman"/>
          <w:sz w:val="28"/>
          <w:szCs w:val="28"/>
        </w:rPr>
        <w:t>самовосприятия</w:t>
      </w:r>
      <w:proofErr w:type="spellEnd"/>
      <w:r w:rsidR="00E1084B">
        <w:rPr>
          <w:rFonts w:ascii="Times New Roman" w:hAnsi="Times New Roman" w:cs="Times New Roman"/>
          <w:sz w:val="28"/>
          <w:szCs w:val="28"/>
        </w:rPr>
        <w:t>;</w:t>
      </w:r>
    </w:p>
    <w:p w:rsidR="00E1084B" w:rsidRDefault="00BA3B27" w:rsidP="00E1084B">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п</w:t>
      </w:r>
      <w:r w:rsidR="00E1084B">
        <w:rPr>
          <w:rFonts w:ascii="Times New Roman" w:hAnsi="Times New Roman" w:cs="Times New Roman"/>
          <w:sz w:val="28"/>
          <w:szCs w:val="28"/>
        </w:rPr>
        <w:t>овышение уверенности в себе и в своих силах;</w:t>
      </w:r>
    </w:p>
    <w:p w:rsidR="00E1084B" w:rsidRDefault="00BA3B27" w:rsidP="00E1084B">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развитие доверия;</w:t>
      </w:r>
    </w:p>
    <w:p w:rsidR="00BA3B27" w:rsidRDefault="00BA3B27" w:rsidP="00E1084B">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развитие умения выражать свои эмоции;</w:t>
      </w:r>
    </w:p>
    <w:p w:rsidR="00BA3B27" w:rsidRDefault="00BA3B27" w:rsidP="00E1084B">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развитие навыков общения:</w:t>
      </w:r>
    </w:p>
    <w:p w:rsidR="00BA3B27" w:rsidRDefault="00BA3B27" w:rsidP="00BA3B27">
      <w:pPr>
        <w:pStyle w:val="a5"/>
        <w:jc w:val="both"/>
        <w:rPr>
          <w:rFonts w:ascii="Times New Roman" w:hAnsi="Times New Roman" w:cs="Times New Roman"/>
          <w:sz w:val="28"/>
          <w:szCs w:val="28"/>
        </w:rPr>
      </w:pPr>
      <w:r>
        <w:rPr>
          <w:rFonts w:ascii="Times New Roman" w:hAnsi="Times New Roman" w:cs="Times New Roman"/>
          <w:sz w:val="28"/>
          <w:szCs w:val="28"/>
        </w:rPr>
        <w:t>- учить детей знакомиться друг с другом;</w:t>
      </w:r>
    </w:p>
    <w:p w:rsidR="00BA3B27" w:rsidRDefault="00BA3B27" w:rsidP="00BA3B27">
      <w:pPr>
        <w:pStyle w:val="a5"/>
        <w:jc w:val="both"/>
        <w:rPr>
          <w:rFonts w:ascii="Times New Roman" w:hAnsi="Times New Roman" w:cs="Times New Roman"/>
          <w:sz w:val="28"/>
          <w:szCs w:val="28"/>
        </w:rPr>
      </w:pPr>
      <w:r>
        <w:rPr>
          <w:rFonts w:ascii="Times New Roman" w:hAnsi="Times New Roman" w:cs="Times New Roman"/>
          <w:sz w:val="28"/>
          <w:szCs w:val="28"/>
        </w:rPr>
        <w:t>- при общении называть по имени;</w:t>
      </w:r>
    </w:p>
    <w:p w:rsidR="00BA3B27" w:rsidRDefault="00BA3B27" w:rsidP="00BA3B27">
      <w:pPr>
        <w:pStyle w:val="a5"/>
        <w:jc w:val="both"/>
        <w:rPr>
          <w:rFonts w:ascii="Times New Roman" w:hAnsi="Times New Roman" w:cs="Times New Roman"/>
          <w:sz w:val="28"/>
          <w:szCs w:val="28"/>
        </w:rPr>
      </w:pPr>
      <w:r>
        <w:rPr>
          <w:rFonts w:ascii="Times New Roman" w:hAnsi="Times New Roman" w:cs="Times New Roman"/>
          <w:sz w:val="28"/>
          <w:szCs w:val="28"/>
        </w:rPr>
        <w:t>- учить слушать собеседника не перебивая;</w:t>
      </w:r>
    </w:p>
    <w:p w:rsidR="00BA3B27" w:rsidRDefault="00BA3B27" w:rsidP="00BA3B27">
      <w:pPr>
        <w:pStyle w:val="a5"/>
        <w:jc w:val="both"/>
        <w:rPr>
          <w:rFonts w:ascii="Times New Roman" w:hAnsi="Times New Roman" w:cs="Times New Roman"/>
          <w:sz w:val="28"/>
          <w:szCs w:val="28"/>
        </w:rPr>
      </w:pPr>
      <w:r>
        <w:rPr>
          <w:rFonts w:ascii="Times New Roman" w:hAnsi="Times New Roman" w:cs="Times New Roman"/>
          <w:sz w:val="28"/>
          <w:szCs w:val="28"/>
        </w:rPr>
        <w:t>-отрабатывать различные темы разговора, например, «Какие у тебя любимые игрушки?», «Чем любишь заниматься?», и т.д., для того чтобы начать разговор;</w:t>
      </w:r>
    </w:p>
    <w:p w:rsidR="00BA3B27" w:rsidRDefault="00BA3B27" w:rsidP="00BA3B27">
      <w:pPr>
        <w:pStyle w:val="a5"/>
        <w:jc w:val="both"/>
        <w:rPr>
          <w:rFonts w:ascii="Times New Roman" w:hAnsi="Times New Roman" w:cs="Times New Roman"/>
          <w:sz w:val="28"/>
          <w:szCs w:val="28"/>
        </w:rPr>
      </w:pPr>
      <w:r>
        <w:rPr>
          <w:rFonts w:ascii="Times New Roman" w:hAnsi="Times New Roman" w:cs="Times New Roman"/>
          <w:sz w:val="28"/>
          <w:szCs w:val="28"/>
        </w:rPr>
        <w:t>- учит</w:t>
      </w:r>
      <w:r w:rsidR="008D2BD0">
        <w:rPr>
          <w:rFonts w:ascii="Times New Roman" w:hAnsi="Times New Roman" w:cs="Times New Roman"/>
          <w:sz w:val="28"/>
          <w:szCs w:val="28"/>
        </w:rPr>
        <w:t>ь, обращаясь к собеседнику, с</w:t>
      </w:r>
      <w:r>
        <w:rPr>
          <w:rFonts w:ascii="Times New Roman" w:hAnsi="Times New Roman" w:cs="Times New Roman"/>
          <w:sz w:val="28"/>
          <w:szCs w:val="28"/>
        </w:rPr>
        <w:t>мотреть в глаза.</w:t>
      </w:r>
    </w:p>
    <w:p w:rsidR="007D7DD8" w:rsidRPr="00861DD7" w:rsidRDefault="00861DD7" w:rsidP="00861DD7">
      <w:pPr>
        <w:jc w:val="both"/>
        <w:rPr>
          <w:rFonts w:ascii="Times New Roman" w:hAnsi="Times New Roman" w:cs="Times New Roman"/>
          <w:b/>
          <w:sz w:val="32"/>
          <w:szCs w:val="32"/>
        </w:rPr>
      </w:pPr>
      <w:r>
        <w:rPr>
          <w:rFonts w:ascii="Times New Roman" w:hAnsi="Times New Roman" w:cs="Times New Roman"/>
          <w:sz w:val="28"/>
          <w:szCs w:val="28"/>
        </w:rPr>
        <w:lastRenderedPageBreak/>
        <w:t xml:space="preserve">       </w:t>
      </w:r>
      <w:r w:rsidR="00BA3B27" w:rsidRPr="00861DD7">
        <w:rPr>
          <w:rFonts w:ascii="Times New Roman" w:hAnsi="Times New Roman" w:cs="Times New Roman"/>
          <w:b/>
          <w:sz w:val="32"/>
          <w:szCs w:val="32"/>
        </w:rPr>
        <w:t>Памятка для воспитателя</w:t>
      </w:r>
      <w:r>
        <w:rPr>
          <w:rFonts w:ascii="Times New Roman" w:hAnsi="Times New Roman" w:cs="Times New Roman"/>
          <w:b/>
          <w:sz w:val="32"/>
          <w:szCs w:val="32"/>
        </w:rPr>
        <w:t>:</w:t>
      </w:r>
    </w:p>
    <w:p w:rsidR="00E1084B"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В общении необходимо исключить громкие резкие интонации, обращения в виде приказов или критические высказывания. Оно должно быть спокойным и доброжелательным.</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Важно чаще обращаться к ребенку по имени.</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Не следует сравнивать ребенка с другими детьми – только с ним самим, например: ты сегодня нарисовал лучше, чем вчера и т.д.</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Не включать в игру, если ребенок плохо себя чувствует.</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Хвалить за проявление самостоятельности.</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Необходимо ставить перед ребенком задачи, которые он может решить, постепенно поднимая планку.</w:t>
      </w:r>
    </w:p>
    <w:p w:rsidR="00BA3B27" w:rsidRDefault="00BA3B27"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Необходимо исключит критику и негативные оценки поведения ребенка.</w:t>
      </w:r>
    </w:p>
    <w:p w:rsidR="00BA3B27" w:rsidRDefault="00BA3B27" w:rsidP="007D7DD8">
      <w:pPr>
        <w:pStyle w:val="a5"/>
        <w:numPr>
          <w:ilvl w:val="0"/>
          <w:numId w:val="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Просьба, обращение к застенчивому ребенку, должна содержать конкретные задания. Важно</w:t>
      </w:r>
      <w:r w:rsidR="007D7DD8">
        <w:rPr>
          <w:rFonts w:ascii="Times New Roman" w:hAnsi="Times New Roman" w:cs="Times New Roman"/>
          <w:sz w:val="28"/>
          <w:szCs w:val="28"/>
        </w:rPr>
        <w:t xml:space="preserve"> высказать ее спокойным, мягким голосом.</w:t>
      </w:r>
    </w:p>
    <w:p w:rsidR="007D7DD8" w:rsidRDefault="007D7DD8"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Важно время от времени просить ребенка о какой – либо посильной помощи.</w:t>
      </w:r>
    </w:p>
    <w:p w:rsidR="007D7DD8" w:rsidRDefault="008D2BD0" w:rsidP="007D7DD8">
      <w:pPr>
        <w:pStyle w:val="a5"/>
        <w:numPr>
          <w:ilvl w:val="0"/>
          <w:numId w:val="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007D7DD8">
        <w:rPr>
          <w:rFonts w:ascii="Times New Roman" w:hAnsi="Times New Roman" w:cs="Times New Roman"/>
          <w:sz w:val="28"/>
          <w:szCs w:val="28"/>
        </w:rPr>
        <w:t>Поощрять контакт взглядом. Обычно застенчивые дети его избегают, поэтому,  обращаясь к ребенку, нужно смотреть в глаза и учить его поддерживать визуальный контакт, подкрепляя словами: «Молодец, мне нравится, когда ты смотришь в глазки». Если ребенку еще трудно удерживать взгляд, общаясь с людьми, можно потренироваться на игрушках.</w:t>
      </w:r>
    </w:p>
    <w:p w:rsidR="007D7DD8" w:rsidRPr="00BA3B27" w:rsidRDefault="008D2BD0" w:rsidP="007D7DD8">
      <w:pPr>
        <w:pStyle w:val="a5"/>
        <w:numPr>
          <w:ilvl w:val="0"/>
          <w:numId w:val="4"/>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 xml:space="preserve"> </w:t>
      </w:r>
      <w:r w:rsidR="007D7DD8">
        <w:rPr>
          <w:rFonts w:ascii="Times New Roman" w:hAnsi="Times New Roman" w:cs="Times New Roman"/>
          <w:sz w:val="28"/>
          <w:szCs w:val="28"/>
        </w:rPr>
        <w:t>Необходимо найти в ребенке сильные стороны и говорить ему о них – тем самым повышается его самооценка.</w:t>
      </w:r>
    </w:p>
    <w:sectPr w:rsidR="007D7DD8" w:rsidRPr="00BA3B27" w:rsidSect="00AB712A">
      <w:pgSz w:w="11906" w:h="16838"/>
      <w:pgMar w:top="794" w:right="794" w:bottom="794"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F425D"/>
    <w:multiLevelType w:val="hybridMultilevel"/>
    <w:tmpl w:val="44C0F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212F99"/>
    <w:multiLevelType w:val="hybridMultilevel"/>
    <w:tmpl w:val="AB661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C4466"/>
    <w:multiLevelType w:val="hybridMultilevel"/>
    <w:tmpl w:val="694E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22C39"/>
    <w:multiLevelType w:val="hybridMultilevel"/>
    <w:tmpl w:val="561498A2"/>
    <w:lvl w:ilvl="0" w:tplc="343A19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30054"/>
    <w:rsid w:val="00052F26"/>
    <w:rsid w:val="000A6FF1"/>
    <w:rsid w:val="00160AB7"/>
    <w:rsid w:val="00217F18"/>
    <w:rsid w:val="002D5ABB"/>
    <w:rsid w:val="0033624E"/>
    <w:rsid w:val="00380EFB"/>
    <w:rsid w:val="0049085C"/>
    <w:rsid w:val="004F32A2"/>
    <w:rsid w:val="005D6A15"/>
    <w:rsid w:val="00690CE2"/>
    <w:rsid w:val="00733737"/>
    <w:rsid w:val="007A50EC"/>
    <w:rsid w:val="007D7DD8"/>
    <w:rsid w:val="00830054"/>
    <w:rsid w:val="00861DD7"/>
    <w:rsid w:val="008D2BD0"/>
    <w:rsid w:val="00917A5C"/>
    <w:rsid w:val="00AA5EC7"/>
    <w:rsid w:val="00AB712A"/>
    <w:rsid w:val="00BA3B27"/>
    <w:rsid w:val="00D80D4C"/>
    <w:rsid w:val="00E1084B"/>
    <w:rsid w:val="00E622D6"/>
    <w:rsid w:val="00EC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68DF4-799B-4AA1-88B0-0A7FF1A5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0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054"/>
    <w:rPr>
      <w:rFonts w:ascii="Tahoma" w:hAnsi="Tahoma" w:cs="Tahoma"/>
      <w:sz w:val="16"/>
      <w:szCs w:val="16"/>
    </w:rPr>
  </w:style>
  <w:style w:type="paragraph" w:styleId="a5">
    <w:name w:val="List Paragraph"/>
    <w:basedOn w:val="a"/>
    <w:uiPriority w:val="34"/>
    <w:qFormat/>
    <w:rsid w:val="00AA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B0EB-CF5C-4B2C-B3B3-2516239D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User</cp:lastModifiedBy>
  <cp:revision>15</cp:revision>
  <cp:lastPrinted>2018-02-21T08:55:00Z</cp:lastPrinted>
  <dcterms:created xsi:type="dcterms:W3CDTF">2015-10-20T09:05:00Z</dcterms:created>
  <dcterms:modified xsi:type="dcterms:W3CDTF">2022-09-14T03:16:00Z</dcterms:modified>
</cp:coreProperties>
</file>