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6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04.03</w:t>
      </w:r>
      <w:r w:rsidR="0006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66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дошкольного образования на 2021/2022»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E93636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E93636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7642D2" w:rsidRDefault="00E6602F" w:rsidP="00FD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F">
              <w:rPr>
                <w:rStyle w:val="declaration-number1"/>
                <w:rFonts w:ascii="Tahoma" w:hAnsi="Tahoma" w:cs="Tahoma"/>
                <w:b w:val="0"/>
                <w:color w:val="auto"/>
              </w:rPr>
              <w:t>№ ВЕ-2016/2017-1646112288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7642D2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</w:tbl>
    <w:p w:rsidR="00E93636" w:rsidRDefault="00E93636" w:rsidP="000D3814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sectPr w:rsidR="00E93636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F09B3"/>
    <w:rsid w:val="00D67121"/>
    <w:rsid w:val="00DA49DC"/>
    <w:rsid w:val="00DC080E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2021-05-17T05:40:00Z</cp:lastPrinted>
  <dcterms:created xsi:type="dcterms:W3CDTF">2021-05-11T11:49:00Z</dcterms:created>
  <dcterms:modified xsi:type="dcterms:W3CDTF">2022-04-05T10:29:00Z</dcterms:modified>
</cp:coreProperties>
</file>