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33" w:rsidRDefault="00B70833" w:rsidP="00B70833">
      <w:pPr>
        <w:pStyle w:val="a5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Детское удерживающее устройство.</w:t>
      </w:r>
    </w:p>
    <w:p w:rsidR="00B70833" w:rsidRDefault="00B70833" w:rsidP="00B70833"/>
    <w:p w:rsidR="00B70833" w:rsidRDefault="00B70833" w:rsidP="00B70833">
      <w:r>
        <w:rPr>
          <w:noProof/>
        </w:rPr>
        <w:drawing>
          <wp:inline distT="0" distB="0" distL="0" distR="0">
            <wp:extent cx="5943600" cy="4200525"/>
            <wp:effectExtent l="0" t="0" r="0" b="9525"/>
            <wp:docPr id="1" name="Рисунок 1" descr="http://detsad-189.ru/uploadedFiles/images/Pamyatka_detyam-bezopasnuyu-dorogu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tsad-189.ru/uploadedFiles/images/Pamyatka_detyam-bezopasnuyu-dorogu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33" w:rsidRDefault="00B70833" w:rsidP="00B70833">
      <w:pPr>
        <w:pStyle w:val="a5"/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870" w:right="150"/>
        <w:jc w:val="center"/>
        <w:outlineLvl w:val="0"/>
        <w:rPr>
          <w:rFonts w:ascii="Times New Roman" w:eastAsia="Times New Roman" w:hAnsi="Times New Roman" w:cs="Times New Roman"/>
          <w:b/>
          <w:i/>
          <w:color w:val="212529"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212529"/>
          <w:kern w:val="36"/>
          <w:sz w:val="36"/>
          <w:szCs w:val="36"/>
        </w:rPr>
        <w:t>Консультация для родителей</w:t>
      </w:r>
    </w:p>
    <w:p w:rsidR="00B70833" w:rsidRDefault="00B70833" w:rsidP="00B70833">
      <w:pPr>
        <w:pStyle w:val="a5"/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870" w:right="150"/>
        <w:jc w:val="center"/>
        <w:outlineLvl w:val="0"/>
        <w:rPr>
          <w:rFonts w:ascii="Times New Roman" w:eastAsia="Times New Roman" w:hAnsi="Times New Roman" w:cs="Times New Roman"/>
          <w:b/>
          <w:i/>
          <w:color w:val="212529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212529"/>
          <w:kern w:val="36"/>
          <w:sz w:val="36"/>
          <w:szCs w:val="36"/>
        </w:rPr>
        <w:t>О важности применения детских удерживающих устройств</w:t>
      </w:r>
    </w:p>
    <w:bookmarkEnd w:id="0"/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Дети – самые беззащитные участники дорожного движения. Если с ними что-то случается в дороге, в этом всегда виноваты взрослые.</w:t>
      </w:r>
      <w:bookmarkStart w:id="1" w:name="h.gjdgxs"/>
      <w:bookmarkEnd w:id="1"/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При этом штатные системы безопасности автомобилей не рассчитаны на защиту детей. Поэтому </w:t>
      </w:r>
      <w:r>
        <w:rPr>
          <w:color w:val="231F20"/>
          <w:sz w:val="28"/>
          <w:szCs w:val="28"/>
        </w:rPr>
        <w:t>согласно Правилам Дорожного Движения, а именно пункту </w:t>
      </w:r>
      <w:hyperlink r:id="rId6" w:history="1">
        <w:r>
          <w:rPr>
            <w:rStyle w:val="a6"/>
            <w:color w:val="5C2770"/>
            <w:sz w:val="28"/>
            <w:szCs w:val="28"/>
          </w:rPr>
          <w:t>22.9</w:t>
        </w:r>
      </w:hyperlink>
      <w:r>
        <w:rPr>
          <w:color w:val="231F20"/>
          <w:sz w:val="28"/>
          <w:szCs w:val="28"/>
        </w:rPr>
        <w:t> Перевозка детей допускается при условии обеспечения их без</w:t>
      </w:r>
      <w:r>
        <w:rPr>
          <w:color w:val="231F20"/>
          <w:sz w:val="28"/>
          <w:szCs w:val="28"/>
        </w:rPr>
        <w:t xml:space="preserve">опасности с учетом особенностей </w:t>
      </w:r>
      <w:r>
        <w:rPr>
          <w:color w:val="231F20"/>
          <w:sz w:val="28"/>
          <w:szCs w:val="28"/>
        </w:rPr>
        <w:t>конструкции </w:t>
      </w:r>
      <w:hyperlink r:id="rId7" w:tgtFrame="_blank" w:history="1">
        <w:r w:rsidRPr="00B70833">
          <w:rPr>
            <w:rStyle w:val="a3"/>
            <w:color w:val="000000" w:themeColor="text1"/>
            <w:sz w:val="28"/>
            <w:szCs w:val="28"/>
            <w:u w:val="none"/>
          </w:rPr>
          <w:t>транспортного</w:t>
        </w:r>
      </w:hyperlink>
      <w:r w:rsidRPr="00B70833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</w:t>
      </w:r>
      <w:r>
        <w:rPr>
          <w:color w:val="231F20"/>
          <w:sz w:val="28"/>
          <w:szCs w:val="28"/>
        </w:rPr>
        <w:t xml:space="preserve">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</w:t>
      </w:r>
      <w:r>
        <w:rPr>
          <w:color w:val="231F20"/>
          <w:sz w:val="28"/>
          <w:szCs w:val="28"/>
        </w:rPr>
        <w:lastRenderedPageBreak/>
        <w:t>предусмотренных конструкцией транспортного средства, а на переднем сиденье легкового автомобиля — только с использованием специальных детских удерживающих устройств.</w:t>
      </w:r>
    </w:p>
    <w:p w:rsidR="00B70833" w:rsidRP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Некоторые родители уверены, что правила перевозки детей в автомобиле это их личное дело и они сами в праве </w:t>
      </w:r>
      <w:r>
        <w:rPr>
          <w:color w:val="231F20"/>
          <w:sz w:val="28"/>
          <w:szCs w:val="28"/>
        </w:rPr>
        <w:t>решать,</w:t>
      </w:r>
      <w:r>
        <w:rPr>
          <w:color w:val="231F20"/>
          <w:sz w:val="28"/>
          <w:szCs w:val="28"/>
        </w:rPr>
        <w:t xml:space="preserve"> как им поступить. Но статистика говорит об обратном. Детское кресло может вполне реально спасти жизнь вашему ребенку. </w:t>
      </w:r>
      <w:r>
        <w:rPr>
          <w:color w:val="231F20"/>
          <w:sz w:val="28"/>
          <w:szCs w:val="28"/>
        </w:rPr>
        <w:t>Подумайте,</w:t>
      </w:r>
      <w:r>
        <w:rPr>
          <w:color w:val="231F20"/>
          <w:sz w:val="28"/>
          <w:szCs w:val="28"/>
        </w:rPr>
        <w:t xml:space="preserve"> что лучше – рисковать жизнью ребенка или купить детское автокресло? Конечно это </w:t>
      </w:r>
      <w:proofErr w:type="spellStart"/>
      <w:r>
        <w:rPr>
          <w:color w:val="231F20"/>
          <w:sz w:val="28"/>
          <w:szCs w:val="28"/>
        </w:rPr>
        <w:t>непанацея</w:t>
      </w:r>
      <w:proofErr w:type="spellEnd"/>
      <w:r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от всех случаев, но шансы получения увечий резко снижаются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Style w:val="a6"/>
          <w:i/>
          <w:iCs/>
          <w:color w:val="231F20"/>
          <w:sz w:val="28"/>
          <w:szCs w:val="28"/>
          <w:u w:val="single"/>
        </w:rPr>
        <w:t>Три смертельно опасных для вашего ребёнка места в машине.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1.      Переднее сидение.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2.      На заднем сидении, не пристёгнутый ремнём безопасности.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3.      Если ребёнок сидит на заднем сидении автомобиля и пристёгнут ремнём безопасности, а рядом с ним взрослый не пристегнут, то при аварии взрослый может придавить малыша.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Style w:val="a6"/>
          <w:i/>
          <w:iCs/>
          <w:color w:val="231F20"/>
          <w:sz w:val="28"/>
          <w:szCs w:val="28"/>
          <w:u w:val="single"/>
        </w:rPr>
        <w:t>Автокресло – единственное безопасное для ребенка место в автомобиле</w:t>
      </w:r>
      <w:r>
        <w:rPr>
          <w:color w:val="231F20"/>
          <w:sz w:val="28"/>
          <w:szCs w:val="28"/>
        </w:rPr>
        <w:t>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  <w:r>
        <w:rPr>
          <w:color w:val="231F20"/>
          <w:sz w:val="28"/>
          <w:szCs w:val="28"/>
          <w:shd w:val="clear" w:color="auto" w:fill="FFFFFF"/>
        </w:rPr>
        <w:t> 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center"/>
        <w:rPr>
          <w:rFonts w:ascii="Arial" w:hAnsi="Arial" w:cs="Arial"/>
          <w:color w:val="222222"/>
          <w:sz w:val="28"/>
          <w:szCs w:val="28"/>
        </w:rPr>
      </w:pP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Style w:val="a6"/>
          <w:color w:val="231F20"/>
          <w:sz w:val="28"/>
          <w:szCs w:val="28"/>
        </w:rPr>
        <w:t>«Почему не мамины руки?»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31F20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color w:val="231F20"/>
          <w:sz w:val="28"/>
          <w:szCs w:val="28"/>
        </w:rPr>
      </w:pP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 w:firstLine="546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Кроме того, родителям нужно придерживаться ещё нескольких правил перевозки детей в автомобиле: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   </w:t>
      </w:r>
      <w:r>
        <w:rPr>
          <w:rStyle w:val="a6"/>
          <w:i/>
          <w:iCs/>
          <w:color w:val="000000"/>
          <w:sz w:val="28"/>
          <w:szCs w:val="28"/>
        </w:rPr>
        <w:t>На каждого малыша- отдельное место в машине.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   </w:t>
      </w:r>
      <w:r>
        <w:rPr>
          <w:rStyle w:val="a6"/>
          <w:i/>
          <w:iCs/>
          <w:color w:val="000000"/>
          <w:sz w:val="28"/>
          <w:szCs w:val="28"/>
        </w:rPr>
        <w:t>Все пассажиры автомобиля должны быть пристёгнуты.</w:t>
      </w:r>
    </w:p>
    <w:p w:rsidR="00B70833" w:rsidRDefault="00B70833" w:rsidP="00B70833">
      <w:pPr>
        <w:pStyle w:val="a4"/>
        <w:shd w:val="clear" w:color="auto" w:fill="FFFFFF"/>
        <w:spacing w:before="0" w:beforeAutospacing="0" w:after="0" w:afterAutospacing="0"/>
        <w:ind w:left="87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   </w:t>
      </w:r>
      <w:r>
        <w:rPr>
          <w:rStyle w:val="a6"/>
          <w:i/>
          <w:iCs/>
          <w:color w:val="000000"/>
          <w:sz w:val="28"/>
          <w:szCs w:val="28"/>
        </w:rPr>
        <w:t>Все твёрдые и тяжёлые предметы в салоне машины должны быть закреплены.</w:t>
      </w:r>
    </w:p>
    <w:p w:rsidR="00C67112" w:rsidRDefault="00B70833" w:rsidP="00B70833">
      <w:pPr>
        <w:jc w:val="both"/>
      </w:pPr>
    </w:p>
    <w:sectPr w:rsidR="00C6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035FE"/>
    <w:multiLevelType w:val="hybridMultilevel"/>
    <w:tmpl w:val="459266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2"/>
    <w:rsid w:val="008F0F65"/>
    <w:rsid w:val="00B70833"/>
    <w:rsid w:val="00CD4CCC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D36F-F84D-477F-9D18-F2BDB37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0833"/>
    <w:pPr>
      <w:ind w:left="720"/>
      <w:contextualSpacing/>
    </w:pPr>
  </w:style>
  <w:style w:type="character" w:styleId="a6">
    <w:name w:val="Strong"/>
    <w:basedOn w:val="a0"/>
    <w:uiPriority w:val="22"/>
    <w:qFormat/>
    <w:rsid w:val="00B70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2b2.ru/methods/20444_konsultatsiya_dlya_roditeley_perevozka_detey_v_avto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2021-08-31T04:18:00Z</dcterms:created>
  <dcterms:modified xsi:type="dcterms:W3CDTF">2021-08-31T04:21:00Z</dcterms:modified>
</cp:coreProperties>
</file>